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1"/>
        <w:tblW w:w="3969" w:type="dxa"/>
        <w:tblLook w:val="01E0" w:firstRow="1" w:lastRow="1" w:firstColumn="1" w:lastColumn="1" w:noHBand="0" w:noVBand="0"/>
      </w:tblPr>
      <w:tblGrid>
        <w:gridCol w:w="3969"/>
      </w:tblGrid>
      <w:tr w:rsidR="00DD3B9F" w:rsidRPr="00E11CED" w:rsidTr="000C2643">
        <w:tc>
          <w:tcPr>
            <w:tcW w:w="3969" w:type="dxa"/>
            <w:hideMark/>
          </w:tcPr>
          <w:p w:rsidR="00DD3B9F" w:rsidRPr="00E11CED" w:rsidRDefault="00DD3B9F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11C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3B9F" w:rsidRPr="00E11CED" w:rsidTr="000C2643">
        <w:tc>
          <w:tcPr>
            <w:tcW w:w="3969" w:type="dxa"/>
            <w:hideMark/>
          </w:tcPr>
          <w:p w:rsidR="00DD3B9F" w:rsidRPr="00E11CED" w:rsidRDefault="00DD3B9F" w:rsidP="000C2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к приказу ГБУЗ «Пензенская областная клиническая больница им. Н.Н. Бурденко»</w:t>
            </w:r>
          </w:p>
          <w:p w:rsidR="00DD3B9F" w:rsidRPr="00DD3B9F" w:rsidRDefault="00DD3B9F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D3B9F">
              <w:rPr>
                <w:rFonts w:ascii="Times New Roman" w:hAnsi="Times New Roman"/>
                <w:sz w:val="28"/>
                <w:szCs w:val="28"/>
                <w:u w:val="single"/>
              </w:rPr>
              <w:t>от 07.08.2026 № 146</w:t>
            </w:r>
          </w:p>
        </w:tc>
      </w:tr>
    </w:tbl>
    <w:p w:rsidR="00DD3B9F" w:rsidRDefault="00DD3B9F" w:rsidP="00DD3B9F">
      <w:pPr>
        <w:pStyle w:val="1"/>
        <w:rPr>
          <w:sz w:val="28"/>
          <w:szCs w:val="28"/>
        </w:rPr>
      </w:pPr>
    </w:p>
    <w:p w:rsidR="00DD3B9F" w:rsidRDefault="00DD3B9F" w:rsidP="00DD3B9F">
      <w:pPr>
        <w:pStyle w:val="1"/>
        <w:rPr>
          <w:sz w:val="28"/>
          <w:szCs w:val="28"/>
        </w:rPr>
      </w:pPr>
    </w:p>
    <w:p w:rsidR="00DD3B9F" w:rsidRPr="00B13A84" w:rsidRDefault="00DD3B9F" w:rsidP="00DD3B9F">
      <w:pPr>
        <w:rPr>
          <w:lang w:eastAsia="ru-RU"/>
        </w:rPr>
      </w:pPr>
    </w:p>
    <w:p w:rsidR="00DD3B9F" w:rsidRDefault="00DD3B9F" w:rsidP="00DD3B9F">
      <w:pPr>
        <w:pStyle w:val="1"/>
        <w:rPr>
          <w:sz w:val="28"/>
          <w:szCs w:val="28"/>
        </w:rPr>
      </w:pPr>
    </w:p>
    <w:p w:rsidR="00DD3B9F" w:rsidRDefault="00DD3B9F" w:rsidP="00DD3B9F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"/>
      <w:r w:rsidRPr="00416AC0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AC0">
        <w:rPr>
          <w:rFonts w:ascii="Times New Roman" w:hAnsi="Times New Roman" w:cs="Times New Roman"/>
          <w:b/>
          <w:sz w:val="28"/>
          <w:szCs w:val="28"/>
        </w:rPr>
        <w:t xml:space="preserve">об антикоррупционной политике </w:t>
      </w:r>
      <w:r>
        <w:rPr>
          <w:rFonts w:ascii="Times New Roman" w:hAnsi="Times New Roman" w:cs="Times New Roman"/>
          <w:b/>
          <w:sz w:val="28"/>
          <w:szCs w:val="28"/>
        </w:rPr>
        <w:t>ГБУЗ «Пе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нзенская областная </w:t>
      </w:r>
      <w:r w:rsidRPr="00416AC0">
        <w:rPr>
          <w:rFonts w:ascii="Times New Roman" w:hAnsi="Times New Roman" w:cs="Times New Roman"/>
          <w:b/>
          <w:sz w:val="28"/>
          <w:szCs w:val="28"/>
        </w:rPr>
        <w:t>клиническая больница им. Н.Н. Бурденко»</w:t>
      </w: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B9F" w:rsidRDefault="00DD3B9F" w:rsidP="00DD3B9F">
      <w:pPr>
        <w:pStyle w:val="ConsPlusNonformat"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16AC0">
        <w:rPr>
          <w:rFonts w:ascii="Times New Roman" w:hAnsi="Times New Roman" w:cs="Times New Roman"/>
          <w:b/>
          <w:sz w:val="28"/>
          <w:szCs w:val="28"/>
        </w:rPr>
        <w:t>Цели и задачи внедрения антикоррупционной политики</w:t>
      </w:r>
      <w:bookmarkEnd w:id="0"/>
    </w:p>
    <w:p w:rsidR="00DD3B9F" w:rsidRPr="00416AC0" w:rsidRDefault="00DD3B9F" w:rsidP="00DD3B9F">
      <w:pPr>
        <w:pStyle w:val="ConsPlusNonformat"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1.1. Положение об антикоррупционной политике разработано в соответствии с положениями </w:t>
      </w:r>
      <w:hyperlink r:id="rId6" w:history="1">
        <w:r w:rsidRPr="00416AC0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416AC0">
        <w:rPr>
          <w:rFonts w:ascii="Times New Roman" w:hAnsi="Times New Roman" w:cs="Times New Roman"/>
          <w:sz w:val="28"/>
          <w:szCs w:val="28"/>
        </w:rPr>
        <w:t xml:space="preserve"> от 25.12.2008  № 273-ФЗ «О противодействии коррупции».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1.2. Настоящее Положение об антикоррупционной политике является внутренним документом ГБУЗ «Пензенская областная клиническая больница им. Н.Н. Бурденко» (далее - Учреждения), направленным на профилактику и пресечение коррупционных правонарушений в деятельности учреждения.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1.3. Основными целями внедрения в учреждении Положения об антикоррупционной политике являются: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минимизация риска вовлечения учреждения, его руководства и работников в коррупционную деятельность;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формирование у работников учреждения независимо от занимаемой должности, контрагентов и иных лиц единообразного понимания политики учреждения о неприятии коррупции в любых формах и проявлениях;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обобщение и разъяснение основных требований законодательства РФ в области противодействия коррупции, применяемых в учреждении.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1.4. Для достижения поставленных целей устанавливаются следующие задачи внедрения Положения об  антикоррупционной политике в учреждении: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закрепление основных принципов антикоррупционной деятельности Учреждения;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определение области применения Положения и круга лиц, попадающих под ее действие;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определение должностных лиц учреждения, ответственных за реализацию Положения об антикоррупционной политике;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определение и закрепление обязанностей работников и учреждения, связанных с предупреждением и противодействием коррупции;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установление перечня реализуемых учреждением антикоррупционных мероприятий, стандартов и процедур и порядка их выполнения (применения);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закрепление ответственности работников Учреждения за несоблюдение требований Положения об антикоррупционной политике.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sub_2"/>
      <w:r w:rsidRPr="00416AC0">
        <w:rPr>
          <w:rFonts w:ascii="Times New Roman" w:hAnsi="Times New Roman" w:cs="Times New Roman"/>
          <w:b/>
          <w:sz w:val="28"/>
          <w:szCs w:val="28"/>
        </w:rPr>
        <w:lastRenderedPageBreak/>
        <w:t>2. Используемые в Положении понятия и определения</w:t>
      </w:r>
    </w:p>
    <w:bookmarkEnd w:id="2"/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416AC0">
        <w:rPr>
          <w:rFonts w:ascii="Times New Roman" w:hAnsi="Times New Roman" w:cs="Times New Roman"/>
          <w:b/>
          <w:sz w:val="28"/>
          <w:szCs w:val="28"/>
        </w:rPr>
        <w:t>Коррупция</w:t>
      </w:r>
      <w:r w:rsidRPr="00416AC0">
        <w:rPr>
          <w:rFonts w:ascii="Times New Roman" w:hAnsi="Times New Roman" w:cs="Times New Roman"/>
          <w:sz w:val="28"/>
          <w:szCs w:val="28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416AC0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</w:t>
      </w:r>
      <w:hyperlink r:id="rId7" w:history="1">
        <w:r w:rsidRPr="00416AC0">
          <w:rPr>
            <w:rFonts w:ascii="Times New Roman" w:hAnsi="Times New Roman" w:cs="Times New Roman"/>
            <w:sz w:val="28"/>
            <w:szCs w:val="28"/>
          </w:rPr>
          <w:t>пункт 1 статьи 1</w:t>
        </w:r>
      </w:hyperlink>
      <w:r w:rsidRPr="00416AC0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 №  273-ФЗ «О противодействии коррупции»).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2.2. </w:t>
      </w:r>
      <w:r w:rsidRPr="00416AC0">
        <w:rPr>
          <w:rFonts w:ascii="Times New Roman" w:hAnsi="Times New Roman" w:cs="Times New Roman"/>
          <w:b/>
          <w:sz w:val="28"/>
          <w:szCs w:val="28"/>
        </w:rPr>
        <w:t>Противодействие коррупции</w:t>
      </w:r>
      <w:r w:rsidRPr="00416AC0">
        <w:rPr>
          <w:rFonts w:ascii="Times New Roman" w:hAnsi="Times New Roman" w:cs="Times New Roman"/>
          <w:sz w:val="28"/>
          <w:szCs w:val="28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8" w:history="1">
        <w:r w:rsidRPr="00416AC0">
          <w:rPr>
            <w:rFonts w:ascii="Times New Roman" w:hAnsi="Times New Roman" w:cs="Times New Roman"/>
            <w:sz w:val="28"/>
            <w:szCs w:val="28"/>
          </w:rPr>
          <w:t xml:space="preserve">пункт 2 статьи 1 </w:t>
        </w:r>
      </w:hyperlink>
      <w:r w:rsidRPr="00416AC0">
        <w:rPr>
          <w:rFonts w:ascii="Times New Roman" w:hAnsi="Times New Roman" w:cs="Times New Roman"/>
          <w:sz w:val="28"/>
          <w:szCs w:val="28"/>
        </w:rPr>
        <w:t>Федерального закона от 25.12.2008 № 273-ФЗ «О противодействии коррупции»):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по минимизации и (или) ликвидации последствий коррупционных правонарушений.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16AC0">
        <w:rPr>
          <w:rFonts w:ascii="Times New Roman" w:hAnsi="Times New Roman" w:cs="Times New Roman"/>
          <w:b/>
          <w:sz w:val="28"/>
          <w:szCs w:val="28"/>
        </w:rPr>
        <w:t>Контрагент</w:t>
      </w:r>
      <w:r w:rsidRPr="00416AC0">
        <w:rPr>
          <w:rFonts w:ascii="Times New Roman" w:hAnsi="Times New Roman" w:cs="Times New Roman"/>
          <w:sz w:val="28"/>
          <w:szCs w:val="28"/>
        </w:rPr>
        <w:t xml:space="preserve"> - любое российское или иностранное юридическое или физическое лицо, с которым Учреждение вступает в договорные отношения, за исключением трудовых отношений.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2.4.</w:t>
      </w:r>
      <w:r w:rsidRPr="00416A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16AC0">
        <w:rPr>
          <w:rFonts w:ascii="Times New Roman" w:hAnsi="Times New Roman" w:cs="Times New Roman"/>
          <w:b/>
          <w:sz w:val="28"/>
          <w:szCs w:val="28"/>
        </w:rPr>
        <w:t>Взятка</w:t>
      </w:r>
      <w:r w:rsidRPr="00416AC0">
        <w:rPr>
          <w:rFonts w:ascii="Times New Roman" w:hAnsi="Times New Roman" w:cs="Times New Roman"/>
          <w:sz w:val="28"/>
          <w:szCs w:val="28"/>
        </w:rPr>
        <w:t xml:space="preserve"> - получение должностным лицом, иностранным должностным лицом либо должностным лицом учреждения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</w:t>
      </w:r>
      <w:proofErr w:type="gramEnd"/>
      <w:r w:rsidRPr="00416AC0">
        <w:rPr>
          <w:rFonts w:ascii="Times New Roman" w:hAnsi="Times New Roman" w:cs="Times New Roman"/>
          <w:sz w:val="28"/>
          <w:szCs w:val="28"/>
        </w:rPr>
        <w:t xml:space="preserve">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416AC0">
        <w:rPr>
          <w:rFonts w:ascii="Times New Roman" w:hAnsi="Times New Roman" w:cs="Times New Roman"/>
          <w:sz w:val="28"/>
          <w:szCs w:val="28"/>
        </w:rPr>
        <w:t xml:space="preserve">. </w:t>
      </w:r>
      <w:r w:rsidRPr="00416AC0">
        <w:rPr>
          <w:rFonts w:ascii="Times New Roman" w:hAnsi="Times New Roman" w:cs="Times New Roman"/>
          <w:b/>
          <w:sz w:val="28"/>
          <w:szCs w:val="28"/>
        </w:rPr>
        <w:t>Коммерческий подкуп</w:t>
      </w:r>
      <w:r w:rsidRPr="00416AC0">
        <w:rPr>
          <w:rFonts w:ascii="Times New Roman" w:hAnsi="Times New Roman" w:cs="Times New Roman"/>
          <w:sz w:val="28"/>
          <w:szCs w:val="28"/>
        </w:rPr>
        <w:t xml:space="preserve"> - незаконная передача лицу, выполняющему управленческие функции в учреждении,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hyperlink r:id="rId9" w:history="1">
        <w:r w:rsidRPr="00416AC0">
          <w:rPr>
            <w:rFonts w:ascii="Times New Roman" w:hAnsi="Times New Roman" w:cs="Times New Roman"/>
            <w:sz w:val="28"/>
            <w:szCs w:val="28"/>
          </w:rPr>
          <w:t>часть 1 статьи 204</w:t>
        </w:r>
      </w:hyperlink>
      <w:r w:rsidRPr="00416AC0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Федерации).</w:t>
      </w:r>
    </w:p>
    <w:p w:rsidR="00DD3B9F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</w:t>
      </w:r>
      <w:r w:rsidRPr="00416AC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16AC0">
        <w:rPr>
          <w:rFonts w:ascii="Times New Roman" w:hAnsi="Times New Roman" w:cs="Times New Roman"/>
          <w:b/>
          <w:sz w:val="28"/>
          <w:szCs w:val="28"/>
        </w:rPr>
        <w:t>Конфликт интересов</w:t>
      </w:r>
      <w:r w:rsidRPr="00416AC0">
        <w:rPr>
          <w:rFonts w:ascii="Times New Roman" w:hAnsi="Times New Roman" w:cs="Times New Roman"/>
          <w:sz w:val="28"/>
          <w:szCs w:val="28"/>
        </w:rPr>
        <w:t xml:space="preserve"> -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416AC0">
        <w:rPr>
          <w:rFonts w:ascii="Times New Roman" w:hAnsi="Times New Roman" w:cs="Times New Roman"/>
          <w:sz w:val="28"/>
          <w:szCs w:val="28"/>
        </w:rPr>
        <w:t xml:space="preserve"> (представителем учреждения) которой он является.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416AC0">
        <w:rPr>
          <w:rFonts w:ascii="Times New Roman" w:hAnsi="Times New Roman" w:cs="Times New Roman"/>
          <w:sz w:val="28"/>
          <w:szCs w:val="28"/>
        </w:rPr>
        <w:t xml:space="preserve">. </w:t>
      </w:r>
      <w:r w:rsidRPr="00416AC0">
        <w:rPr>
          <w:rFonts w:ascii="Times New Roman" w:hAnsi="Times New Roman" w:cs="Times New Roman"/>
          <w:b/>
          <w:sz w:val="28"/>
          <w:szCs w:val="28"/>
        </w:rPr>
        <w:t>Личная заинтересованность работника</w:t>
      </w:r>
      <w:r w:rsidRPr="00416AC0">
        <w:rPr>
          <w:rFonts w:ascii="Times New Roman" w:hAnsi="Times New Roman" w:cs="Times New Roman"/>
          <w:sz w:val="28"/>
          <w:szCs w:val="28"/>
        </w:rPr>
        <w:t xml:space="preserve"> (представителя учреждения) -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sub_3"/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16AC0">
        <w:rPr>
          <w:rFonts w:ascii="Times New Roman" w:hAnsi="Times New Roman" w:cs="Times New Roman"/>
          <w:b/>
          <w:sz w:val="28"/>
          <w:szCs w:val="28"/>
        </w:rPr>
        <w:t>Основные принципы антикоррупционной деятельности учреждения</w:t>
      </w:r>
    </w:p>
    <w:p w:rsidR="00DD3B9F" w:rsidRPr="00416AC0" w:rsidRDefault="00DD3B9F" w:rsidP="00DD3B9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3"/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 xml:space="preserve">3.1. В соответствии со </w:t>
      </w:r>
      <w:hyperlink r:id="rId10" w:history="1">
        <w:r w:rsidRPr="0046214C">
          <w:rPr>
            <w:rFonts w:ascii="Times New Roman" w:hAnsi="Times New Roman" w:cs="Times New Roman"/>
            <w:sz w:val="28"/>
            <w:szCs w:val="28"/>
          </w:rPr>
          <w:t>ст. 3</w:t>
        </w:r>
      </w:hyperlink>
      <w:r w:rsidRPr="004621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ФЗ</w:t>
      </w:r>
      <w:r w:rsidRPr="0046214C">
        <w:rPr>
          <w:rFonts w:ascii="Times New Roman" w:hAnsi="Times New Roman" w:cs="Times New Roman"/>
          <w:sz w:val="28"/>
          <w:szCs w:val="28"/>
        </w:rPr>
        <w:t xml:space="preserve"> от 25.12.2008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14C">
        <w:rPr>
          <w:rFonts w:ascii="Times New Roman" w:hAnsi="Times New Roman" w:cs="Times New Roman"/>
          <w:sz w:val="28"/>
          <w:szCs w:val="28"/>
        </w:rPr>
        <w:t>273-ФЗ «О противодействии коррупции» противодействие коррупции в Российской Федерации основывается на следующих основных принципах:</w:t>
      </w:r>
    </w:p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признание, обеспечение и защита основных прав и свобод человека и гражданина;</w:t>
      </w:r>
    </w:p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законность;</w:t>
      </w:r>
    </w:p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публичность и открытость деятельности государственных органов и органов местного самоуправления;</w:t>
      </w:r>
    </w:p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неотвратимость ответственности за совершение коррупционных правонарушений;</w:t>
      </w:r>
    </w:p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DD3B9F" w:rsidRPr="0046214C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приоритетное применение мер по предупреждению коррупции;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14C">
        <w:rPr>
          <w:rFonts w:ascii="Times New Roman" w:hAnsi="Times New Roman" w:cs="Times New Roman"/>
          <w:sz w:val="28"/>
          <w:szCs w:val="28"/>
        </w:rPr>
        <w:t>- сотрудничество государства с институтами гражданского общества, международными</w:t>
      </w:r>
      <w:r w:rsidRPr="00416AC0">
        <w:rPr>
          <w:rFonts w:ascii="Times New Roman" w:hAnsi="Times New Roman" w:cs="Times New Roman"/>
          <w:sz w:val="28"/>
          <w:szCs w:val="28"/>
        </w:rPr>
        <w:t xml:space="preserve"> Учреждениями и физическими лицами.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3.2. Система мер противодействия коррупции в учреждения основывается на следующих принципах: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- принцип соответствия антикоррупционной политики учреждения действующему законодательству и общепринятым нормам: соответствие реализуемых антикоррупционных мероприятий </w:t>
      </w:r>
      <w:hyperlink r:id="rId11" w:history="1">
        <w:r w:rsidRPr="00416AC0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16AC0">
        <w:rPr>
          <w:rFonts w:ascii="Times New Roman" w:hAnsi="Times New Roman" w:cs="Times New Roman"/>
          <w:sz w:val="28"/>
          <w:szCs w:val="28"/>
        </w:rPr>
        <w:t xml:space="preserve"> РФ, заключенным Российской Федерацией международным договорам, </w:t>
      </w:r>
      <w:hyperlink r:id="rId12" w:history="1">
        <w:r w:rsidRPr="00416AC0">
          <w:rPr>
            <w:rFonts w:ascii="Times New Roman" w:hAnsi="Times New Roman" w:cs="Times New Roman"/>
            <w:sz w:val="28"/>
            <w:szCs w:val="28"/>
          </w:rPr>
          <w:t>Федеральному закону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№ </w:t>
      </w:r>
      <w:r w:rsidRPr="00416AC0">
        <w:rPr>
          <w:rFonts w:ascii="Times New Roman" w:hAnsi="Times New Roman" w:cs="Times New Roman"/>
          <w:sz w:val="28"/>
          <w:szCs w:val="28"/>
        </w:rPr>
        <w:t>273-ФЗ «О противодействии коррупции» и иным нормативным правовым актам, применяемым к учреждению.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- принцип личного примера руководства учреждения: руководство </w:t>
      </w:r>
      <w:r w:rsidRPr="00416AC0">
        <w:rPr>
          <w:rFonts w:ascii="Times New Roman" w:hAnsi="Times New Roman" w:cs="Times New Roman"/>
          <w:sz w:val="28"/>
          <w:szCs w:val="28"/>
        </w:rPr>
        <w:lastRenderedPageBreak/>
        <w:t>Учреждения должно формировать этический стандарт непримиримого отношения к любым формам и проявлениям коррупции на всех уровнях, подавая пример своим поведением.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принцип вовлеченности работников: активное участие работников Учреждения независимо от должности в формировании и реализации антикоррупционных стандартов и процедур.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принцип нулевой толерантности: неприятие в учреждения коррупции в любых формах и проявлениях.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учреждения, ее руководителей и работников в коррупционную деятельность, осуществляется с учетом степени выявленного риска.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принцип периодической оценки рисков: в учреждении на периодической основе осуществляется выявление и оценка коррупционных рисков, характерных для деятельности учреждения в целом и для отдельных ее подразделений в частности.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AC0">
        <w:rPr>
          <w:rFonts w:ascii="Times New Roman" w:hAnsi="Times New Roman" w:cs="Times New Roman"/>
          <w:sz w:val="28"/>
          <w:szCs w:val="28"/>
        </w:rPr>
        <w:t>- принцип обязательности проверки контрагентов: в учреждении на постоянной основе осуществляется проверка контрагентов на предмет их терпимости к коррупции, в том числе осуществляется проверка наличия у них собственных антикоррупционных мероприятий или политик, их готовность соблюдать требования настоящего Положения и включать в договоры антикоррупционные условия (оговорки), а также оказывать взаимное содействие для предотвращения коррупции.</w:t>
      </w:r>
      <w:proofErr w:type="gramEnd"/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принцип открытости: информирование контрагентов, партнеров и общественности о принятых в учреждении антикоррупционных стандартах ведения деятельности.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-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416AC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16AC0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принцип ответственности и неотвратимости наказания: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антикоррупционной политики.</w:t>
      </w:r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sub_4"/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16AC0">
        <w:rPr>
          <w:rFonts w:ascii="Times New Roman" w:hAnsi="Times New Roman" w:cs="Times New Roman"/>
          <w:b/>
          <w:sz w:val="28"/>
          <w:szCs w:val="28"/>
        </w:rPr>
        <w:t>Область применения антикоррупционной политики и круг лиц, попадающих под ее действие</w:t>
      </w:r>
    </w:p>
    <w:p w:rsidR="00DD3B9F" w:rsidRPr="00416AC0" w:rsidRDefault="00DD3B9F" w:rsidP="00DD3B9F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4"/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4.1. Основным кругом лиц, попадающих под действие Положения об антикоррупционной политике, являются работники учреждения, находящиеся с ней в трудовых отношениях, вне зависимости от занимаемой </w:t>
      </w:r>
      <w:r w:rsidRPr="00416AC0">
        <w:rPr>
          <w:rFonts w:ascii="Times New Roman" w:hAnsi="Times New Roman" w:cs="Times New Roman"/>
          <w:sz w:val="28"/>
          <w:szCs w:val="28"/>
        </w:rPr>
        <w:lastRenderedPageBreak/>
        <w:t>должности и выполняемых функций.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4.2. Положения настоящего Положения об антикоррупционной политике могут распространяться на иных физических и (или) юридических лиц, с которыми учреждение вступает в договорные отношения, в случае если это закреплено в договорах, заключаемых учреждением с такими лицами.</w:t>
      </w:r>
    </w:p>
    <w:p w:rsidR="00DD3B9F" w:rsidRPr="00416AC0" w:rsidRDefault="00DD3B9F" w:rsidP="00DD3B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bookmarkStart w:id="5" w:name="sub_6"/>
      <w:r w:rsidRPr="00416AC0">
        <w:rPr>
          <w:b/>
          <w:sz w:val="28"/>
          <w:szCs w:val="28"/>
        </w:rPr>
        <w:t>5. Обязанности работников и учреждения, связанные с предупреждением и противодействием коррупции</w:t>
      </w:r>
    </w:p>
    <w:p w:rsidR="00DD3B9F" w:rsidRPr="00416AC0" w:rsidRDefault="00DD3B9F" w:rsidP="00DD3B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5"/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5.1. Все работники вне зависимости от должности и стажа работы в Учреждения в связи с исполнением своих должностных обязанностей должны: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руководствоваться положениями настоящего Положения и неукоснительно соблюдать ее принципы и требования;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незамедлительно информировать непосредственного руководителя/лицо, ответственное за реализацию Положения об антикоррупционной политике /руководство учреждения о случаях склонения работника к совершению коррупционных правонарушений;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незамедлительно информировать непосредственного руководителя/лицо, ответственное за реализацию Положения об антикоррупционной политике /руководство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bookmarkStart w:id="6" w:name="sub_8"/>
      <w:r w:rsidRPr="00416AC0">
        <w:rPr>
          <w:b/>
          <w:sz w:val="28"/>
          <w:szCs w:val="28"/>
        </w:rPr>
        <w:t>6. Внедрение стандартов поведения работников учреждения</w:t>
      </w:r>
    </w:p>
    <w:p w:rsidR="00DD3B9F" w:rsidRPr="00416AC0" w:rsidRDefault="00DD3B9F" w:rsidP="00DD3B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6"/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6.1. В целях внедрения антикоррупционных стандартов поведения среди работников, в учреждении устанавливаются общие правила и принципы поведения работников, затрагивающие этику деловых отношений и направленные на формирование этичного, добросовестного поведения работников и учреждения в целом.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Такие общие правила и принципы поведения закрепляются в Кодексе этики и служебного поведения работников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416AC0">
        <w:rPr>
          <w:rFonts w:ascii="Times New Roman" w:hAnsi="Times New Roman" w:cs="Times New Roman"/>
          <w:sz w:val="28"/>
          <w:szCs w:val="28"/>
        </w:rPr>
        <w:t>.</w:t>
      </w:r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bookmarkStart w:id="7" w:name="sub_9"/>
      <w:r w:rsidRPr="00416AC0">
        <w:rPr>
          <w:b/>
          <w:sz w:val="28"/>
          <w:szCs w:val="28"/>
        </w:rPr>
        <w:lastRenderedPageBreak/>
        <w:t>7. Выявление и урегулирование конфликта интересов</w:t>
      </w:r>
    </w:p>
    <w:p w:rsidR="00DD3B9F" w:rsidRPr="00416AC0" w:rsidRDefault="00DD3B9F" w:rsidP="00DD3B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7"/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7.1.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В целях установления порядка выявления и урегулирования конфликтов интересов, возникающих у работников в ходе выполнения ими трудовых обязанностей, в учреждении утверждается Памятки для работников ГБУЗ </w:t>
      </w:r>
      <w:r>
        <w:rPr>
          <w:rFonts w:ascii="Times New Roman" w:hAnsi="Times New Roman" w:cs="Times New Roman"/>
          <w:sz w:val="28"/>
          <w:szCs w:val="28"/>
        </w:rPr>
        <w:t>«Пензенская областная клиническая больница</w:t>
      </w:r>
      <w:r w:rsidRPr="00416AC0">
        <w:rPr>
          <w:rFonts w:ascii="Times New Roman" w:hAnsi="Times New Roman" w:cs="Times New Roman"/>
          <w:sz w:val="28"/>
          <w:szCs w:val="28"/>
        </w:rPr>
        <w:t xml:space="preserve"> им. Н.Н. Бурденко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6AC0">
        <w:rPr>
          <w:rFonts w:ascii="Times New Roman" w:hAnsi="Times New Roman" w:cs="Times New Roman"/>
          <w:sz w:val="28"/>
          <w:szCs w:val="28"/>
        </w:rPr>
        <w:t xml:space="preserve"> о мерах по предотвращению и урегулированию конфликта интересов при осуществлении трудовой деятельности.</w:t>
      </w:r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bookmarkStart w:id="8" w:name="sub_10"/>
      <w:r w:rsidRPr="00416AC0">
        <w:rPr>
          <w:b/>
          <w:sz w:val="28"/>
          <w:szCs w:val="28"/>
        </w:rPr>
        <w:t>8. Правила обмена деловыми подарками и знаками делового гостеприимства</w:t>
      </w:r>
    </w:p>
    <w:p w:rsidR="00DD3B9F" w:rsidRPr="00416AC0" w:rsidRDefault="00DD3B9F" w:rsidP="00DD3B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8"/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8.1. В целях исключения оказания влияния третьих лиц на деятельность работников учреждения при осуществлении ими трудовой деятельности, а также нарушения норм действующего </w:t>
      </w:r>
      <w:hyperlink r:id="rId13" w:history="1">
        <w:r w:rsidRPr="00416AC0">
          <w:rPr>
            <w:rFonts w:ascii="Times New Roman" w:hAnsi="Times New Roman" w:cs="Times New Roman"/>
            <w:sz w:val="28"/>
            <w:szCs w:val="28"/>
          </w:rPr>
          <w:t>антикоррупционного законодательства</w:t>
        </w:r>
      </w:hyperlink>
      <w:r w:rsidRPr="00416AC0">
        <w:rPr>
          <w:rFonts w:ascii="Times New Roman" w:hAnsi="Times New Roman" w:cs="Times New Roman"/>
          <w:sz w:val="28"/>
          <w:szCs w:val="28"/>
        </w:rPr>
        <w:t xml:space="preserve"> РФ, в учреждении утверждаются Правил обмена деловыми подарками и знаками делового гостеприимства в ГБУЗ </w:t>
      </w:r>
      <w:r>
        <w:rPr>
          <w:rFonts w:ascii="Times New Roman" w:hAnsi="Times New Roman" w:cs="Times New Roman"/>
          <w:sz w:val="28"/>
          <w:szCs w:val="28"/>
        </w:rPr>
        <w:t>«Пензенская областная клиническая больница</w:t>
      </w:r>
      <w:r w:rsidRPr="00416AC0">
        <w:rPr>
          <w:rFonts w:ascii="Times New Roman" w:hAnsi="Times New Roman" w:cs="Times New Roman"/>
          <w:sz w:val="28"/>
          <w:szCs w:val="28"/>
        </w:rPr>
        <w:t xml:space="preserve"> им. Н.Н. Бурденко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6AC0">
        <w:rPr>
          <w:rFonts w:ascii="Times New Roman" w:hAnsi="Times New Roman" w:cs="Times New Roman"/>
          <w:sz w:val="28"/>
          <w:szCs w:val="28"/>
        </w:rPr>
        <w:t>.</w:t>
      </w:r>
      <w:bookmarkStart w:id="9" w:name="sub_12"/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r w:rsidRPr="00416AC0">
        <w:rPr>
          <w:b/>
          <w:sz w:val="28"/>
          <w:szCs w:val="28"/>
        </w:rPr>
        <w:t>9. Консультирование и обучение работников учреждения</w:t>
      </w:r>
    </w:p>
    <w:p w:rsidR="00DD3B9F" w:rsidRPr="00416AC0" w:rsidRDefault="00DD3B9F" w:rsidP="00DD3B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9"/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9.1. При организации обучения работников по вопросам профилактики и противодействия коррупции необходимо учитывать цели и задачи обучения, категорию обучаемых, вид обучения в зависимости от времени его проведения.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9.2. Цели и задачи обучения определяют тематику и форму занятий. Обучение может, в частности, проводиться по следующей тематике: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коррупция в государственном и частном секторах экономики, в том числе в медицинских учреждениях;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юридическая ответственность за совершение коррупционных правонарушений;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выявление и разрешение конфликта интересов при выполнении трудовых обязанностей;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поведение в ситуациях коррупционного риска, в частности, в случаях вымогательства взятки со стороны должностных лиц государственных и муниципальных и иных организаций;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взаимодействие с правоохранительными органами по вопросам профилактики и противодействия коррупции.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9.3. При организации обучения следует учитывать категорию </w:t>
      </w:r>
      <w:r w:rsidRPr="00416AC0">
        <w:rPr>
          <w:rFonts w:ascii="Times New Roman" w:hAnsi="Times New Roman" w:cs="Times New Roman"/>
          <w:sz w:val="28"/>
          <w:szCs w:val="28"/>
        </w:rPr>
        <w:lastRenderedPageBreak/>
        <w:t xml:space="preserve">обучаемых лиц. Выделяются следующие группы </w:t>
      </w:r>
      <w:proofErr w:type="gramStart"/>
      <w:r w:rsidRPr="00416AC0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Pr="00416AC0">
        <w:rPr>
          <w:rFonts w:ascii="Times New Roman" w:hAnsi="Times New Roman" w:cs="Times New Roman"/>
          <w:sz w:val="28"/>
          <w:szCs w:val="28"/>
        </w:rPr>
        <w:t xml:space="preserve">: руководящие работники; иные работники учреждения. 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Лекции, совещания и семинары проводятся ответственными лицами для руководителей подразделений и старших медицинских сестер. Руководители отделений и старшие медицинские сестры проводят обучение по противодействию коррупции и занятия по изучению положений антикоррупционного законодательства и ответственности за коррупционные правонарушения с работниками вверенных им подразделений.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9.4. В зависимости от времени проведения можно выделить следующие виды обучения: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периодическое обучение работников учреждения с целью поддержания их знаний и навыков в сфере противодействия коррупции на должном уровне;</w:t>
      </w:r>
    </w:p>
    <w:p w:rsidR="00DD3B9F" w:rsidRPr="00416AC0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DD3B9F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AC0">
        <w:rPr>
          <w:rFonts w:ascii="Times New Roman" w:hAnsi="Times New Roman" w:cs="Times New Roman"/>
          <w:sz w:val="28"/>
          <w:szCs w:val="28"/>
        </w:rPr>
        <w:t xml:space="preserve">9.5. Консультирование по вопросам противодействия коррупции осуществляется в индивидуальном порядке ответственным лицом в учреждении. </w:t>
      </w: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bookmark4"/>
      <w:bookmarkStart w:id="11" w:name="sub_13"/>
      <w:r w:rsidRPr="00416AC0">
        <w:rPr>
          <w:rFonts w:ascii="Times New Roman" w:hAnsi="Times New Roman" w:cs="Times New Roman"/>
          <w:b/>
          <w:sz w:val="28"/>
          <w:szCs w:val="28"/>
        </w:rPr>
        <w:t xml:space="preserve">10. Основные направления осуществления контроля и аудита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416AC0">
        <w:rPr>
          <w:rFonts w:ascii="Times New Roman" w:hAnsi="Times New Roman" w:cs="Times New Roman"/>
          <w:b/>
          <w:sz w:val="28"/>
          <w:szCs w:val="28"/>
        </w:rPr>
        <w:t>деятельности учреждения по противодействию коррупции</w:t>
      </w:r>
      <w:bookmarkEnd w:id="10"/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bookmark5"/>
    </w:p>
    <w:p w:rsidR="00DD3B9F" w:rsidRPr="00077D48" w:rsidRDefault="00DD3B9F" w:rsidP="00DD3B9F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10.1. в сфере бухгалтерской политики:</w:t>
      </w:r>
      <w:bookmarkEnd w:id="12"/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- организация содействия уполномоченным представителям </w:t>
      </w:r>
      <w:proofErr w:type="spellStart"/>
      <w:r w:rsidRPr="00077D48">
        <w:rPr>
          <w:rFonts w:ascii="Times New Roman" w:hAnsi="Times New Roman" w:cs="Times New Roman"/>
          <w:sz w:val="28"/>
          <w:szCs w:val="28"/>
        </w:rPr>
        <w:t>контрольно</w:t>
      </w:r>
      <w:r w:rsidRPr="00077D48">
        <w:rPr>
          <w:rFonts w:ascii="Times New Roman" w:hAnsi="Times New Roman" w:cs="Times New Roman"/>
          <w:sz w:val="28"/>
          <w:szCs w:val="28"/>
        </w:rPr>
        <w:softHyphen/>
        <w:t>надзорных</w:t>
      </w:r>
      <w:proofErr w:type="spellEnd"/>
      <w:r w:rsidRPr="00077D48">
        <w:rPr>
          <w:rFonts w:ascii="Times New Roman" w:hAnsi="Times New Roman" w:cs="Times New Roman"/>
          <w:sz w:val="28"/>
          <w:szCs w:val="28"/>
        </w:rPr>
        <w:t xml:space="preserve"> органов при проведении проверок финансово-хозяйственной деятельности организации;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 xml:space="preserve"> документированием операций финансово-хозяйственной деятельности, который направлен на предупреждение и выявление соответствующих правонарушений, а именно: составление неофициальной отчетности, использование поддельных документов, записи несуществующих расходов, отсутствие первичных учетных документов, уничтожение документов и отчетности ранее установленного срока;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- выдача доверенностей на 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совершение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 xml:space="preserve"> каких либо действий только согласно утвержденного списка сотрудников учреждения;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 xml:space="preserve"> исполнением договорных обязательств в части документооборота и их оплаты;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обеспечение достоверности бухгалтерской отчетности и другой запрашиваемой информации;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lastRenderedPageBreak/>
        <w:t>- обеспечение сохранности денежных средств, документации и других ценностей хранящихся в бухгалтерии;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проведение инвентаризаций в порядке и сроки, установленные действующим законодательством российской Федерации.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размещение реквизитов организации и бухгалтерской отчетности на официальных сайтах;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недопущение нецелевого расходования бюджетных денежных средств, средств полученных от оказания услуг, выполнения работ, осуществляемых на платной основе, а также средств выделенных учреждению в рамках целевых и территориальных программ.</w:t>
      </w:r>
    </w:p>
    <w:p w:rsidR="00DD3B9F" w:rsidRPr="00077D48" w:rsidRDefault="00DD3B9F" w:rsidP="00DD3B9F">
      <w:pPr>
        <w:pStyle w:val="12"/>
        <w:keepNext/>
        <w:keepLines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cs="Times New Roman"/>
          <w:b w:val="0"/>
          <w:sz w:val="28"/>
          <w:szCs w:val="28"/>
        </w:rPr>
      </w:pPr>
      <w:bookmarkStart w:id="13" w:name="bookmark6"/>
      <w:r w:rsidRPr="00077D48">
        <w:rPr>
          <w:rFonts w:cs="Times New Roman"/>
          <w:b w:val="0"/>
          <w:sz w:val="28"/>
          <w:szCs w:val="28"/>
        </w:rPr>
        <w:t>10.2. в сфере закупок:</w:t>
      </w:r>
      <w:bookmarkEnd w:id="13"/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обеспечение своевременной и достоверной публикации на общероссийских официальных сайтах сведений об осуществлении закупок товаров, работ, услуг, о заключении контрактов;</w:t>
      </w:r>
    </w:p>
    <w:p w:rsidR="00DD3B9F" w:rsidRPr="00077D48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 w:rsidRPr="00077D48">
        <w:rPr>
          <w:rFonts w:cs="Times New Roman"/>
          <w:sz w:val="28"/>
          <w:szCs w:val="28"/>
        </w:rPr>
        <w:t>- обеспечение достоверности отчетности в сфере закупок и другой запрашиваемой информации;</w:t>
      </w:r>
    </w:p>
    <w:p w:rsidR="00DD3B9F" w:rsidRPr="00077D48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 w:rsidRPr="00077D48">
        <w:rPr>
          <w:rFonts w:cs="Times New Roman"/>
          <w:sz w:val="28"/>
          <w:szCs w:val="28"/>
        </w:rPr>
        <w:t>- предотвращение коррупционных рисков при осуществлении закупочной деятельности, повышение качества закупок;</w:t>
      </w:r>
    </w:p>
    <w:p w:rsidR="00DD3B9F" w:rsidRPr="00077D48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 w:rsidRPr="00077D48">
        <w:rPr>
          <w:rFonts w:cs="Times New Roman"/>
          <w:sz w:val="28"/>
          <w:szCs w:val="28"/>
        </w:rPr>
        <w:t>- недопущение работы в составе Комиссии по осуществлению закупок лиц, лично заинтересованных в результате закупок, или лиц, способных поддаваться влиянию;</w:t>
      </w:r>
    </w:p>
    <w:p w:rsidR="00DD3B9F" w:rsidRPr="00077D48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 w:rsidRPr="00077D48">
        <w:rPr>
          <w:rFonts w:cs="Times New Roman"/>
          <w:sz w:val="28"/>
          <w:szCs w:val="28"/>
        </w:rPr>
        <w:t>- содействие уполномоченным представителям контрольно-надзорных органов при проведении проверок в сфере закупок организации</w:t>
      </w:r>
      <w:r>
        <w:rPr>
          <w:rFonts w:cs="Times New Roman"/>
          <w:sz w:val="28"/>
          <w:szCs w:val="28"/>
        </w:rPr>
        <w:t>.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7"/>
      <w:r w:rsidRPr="00077D48">
        <w:rPr>
          <w:rFonts w:ascii="Times New Roman" w:hAnsi="Times New Roman" w:cs="Times New Roman"/>
          <w:sz w:val="28"/>
          <w:szCs w:val="28"/>
        </w:rPr>
        <w:t>10.3. в планово-экономической сфере:</w:t>
      </w:r>
      <w:bookmarkEnd w:id="14"/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содействие уполномоченным представителям контрольно-надзорных органов при проведении проверок финансово-хозяйственной деятельности организации;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 xml:space="preserve"> достоверностью составления и своевременного предоставления отчетности в вышестоящие организации;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размещение плана финансово-хозяйственной деятельности на официальном сайте;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контроль за целевым расходованием денежных сре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>ана финансово-хозяйственной деятельности;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решение вопросов о поощрении сотрудников учреждения осуществляется с учетом норм трудового законодательства, исходя из профессиональных качеств лица и в соответствии с Положением об опла</w:t>
      </w:r>
      <w:r>
        <w:rPr>
          <w:rFonts w:ascii="Times New Roman" w:hAnsi="Times New Roman" w:cs="Times New Roman"/>
          <w:sz w:val="28"/>
          <w:szCs w:val="28"/>
        </w:rPr>
        <w:t>те труда работников учреждения.</w:t>
      </w:r>
    </w:p>
    <w:p w:rsidR="00DD3B9F" w:rsidRPr="00077D48" w:rsidRDefault="00DD3B9F" w:rsidP="00DD3B9F">
      <w:pPr>
        <w:pStyle w:val="12"/>
        <w:keepNext/>
        <w:keepLines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rFonts w:cs="Times New Roman"/>
          <w:b w:val="0"/>
          <w:sz w:val="28"/>
          <w:szCs w:val="28"/>
        </w:rPr>
      </w:pPr>
      <w:bookmarkStart w:id="15" w:name="bookmark8"/>
      <w:r w:rsidRPr="00077D48">
        <w:rPr>
          <w:rFonts w:cs="Times New Roman"/>
          <w:b w:val="0"/>
          <w:sz w:val="28"/>
          <w:szCs w:val="28"/>
        </w:rPr>
        <w:t>при осуществлении кадровой политики:</w:t>
      </w:r>
      <w:bookmarkEnd w:id="15"/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Каждый работник при заключении трудового договора должен быть ознакомлен под роспись с локальными нормативными актами учреждения по вопросам противодействия коррупции.</w:t>
      </w:r>
    </w:p>
    <w:bookmarkEnd w:id="11"/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D48">
        <w:rPr>
          <w:rFonts w:ascii="Times New Roman" w:hAnsi="Times New Roman" w:cs="Times New Roman"/>
          <w:bCs/>
          <w:sz w:val="28"/>
          <w:szCs w:val="28"/>
        </w:rPr>
        <w:t>10.5. при осуществлении внутреннего аудита: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Учреждения способствует профилактике и выявлению коррупционных правонарушений в деятельности учреждения. Для этого система внутреннего контроля и аудита учитывает </w:t>
      </w:r>
      <w:r w:rsidRPr="00077D48">
        <w:rPr>
          <w:rFonts w:ascii="Times New Roman" w:hAnsi="Times New Roman" w:cs="Times New Roman"/>
          <w:sz w:val="28"/>
          <w:szCs w:val="28"/>
        </w:rPr>
        <w:lastRenderedPageBreak/>
        <w:t>требования Антикоррупционной политики, реализуемой учреждением, в том числе: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проверку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контроль документирования операций хозяйственной деятельности Учреждения;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проверку экономической обоснованности осуществляемых операций в сферах коррупционного риска.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10.6</w:t>
      </w:r>
      <w:r w:rsidRPr="00077D48">
        <w:rPr>
          <w:rFonts w:ascii="Times New Roman" w:hAnsi="Times New Roman" w:cs="Times New Roman"/>
          <w:sz w:val="28"/>
          <w:szCs w:val="28"/>
        </w:rPr>
        <w:t xml:space="preserve">. Контроль документирования операций хозяйственной 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</w:t>
      </w:r>
      <w:r>
        <w:rPr>
          <w:rFonts w:ascii="Times New Roman" w:hAnsi="Times New Roman" w:cs="Times New Roman"/>
          <w:sz w:val="28"/>
          <w:szCs w:val="28"/>
        </w:rPr>
        <w:t>ранее установленного срока и т.</w:t>
      </w:r>
      <w:r w:rsidRPr="00077D48">
        <w:rPr>
          <w:rFonts w:ascii="Times New Roman" w:hAnsi="Times New Roman" w:cs="Times New Roman"/>
          <w:sz w:val="28"/>
          <w:szCs w:val="28"/>
        </w:rPr>
        <w:t>д.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10.7</w:t>
      </w:r>
      <w:r w:rsidRPr="00077D48">
        <w:rPr>
          <w:rFonts w:ascii="Times New Roman" w:hAnsi="Times New Roman" w:cs="Times New Roman"/>
          <w:sz w:val="28"/>
          <w:szCs w:val="28"/>
        </w:rPr>
        <w:t>. Проверка экономической обоснованности осуществляемых операций 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7D48">
        <w:rPr>
          <w:rFonts w:ascii="Times New Roman" w:hAnsi="Times New Roman" w:cs="Times New Roman"/>
          <w:sz w:val="28"/>
          <w:szCs w:val="28"/>
        </w:rPr>
        <w:t>- оплата услуг, характер которых не определен либо вызывает сомнения;</w:t>
      </w:r>
      <w:proofErr w:type="gramEnd"/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выплата посреднику или внешнему консультанту вознаграждения, размер которого превышает обычную плату для учреждения или плату для данного вида услуг;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 xml:space="preserve">- закупки или продажи по ценам, значительно отличающимся от </w:t>
      </w:r>
      <w:proofErr w:type="gramStart"/>
      <w:r w:rsidRPr="00077D48">
        <w:rPr>
          <w:rFonts w:ascii="Times New Roman" w:hAnsi="Times New Roman" w:cs="Times New Roman"/>
          <w:sz w:val="28"/>
          <w:szCs w:val="28"/>
        </w:rPr>
        <w:t>рыночных</w:t>
      </w:r>
      <w:proofErr w:type="gramEnd"/>
      <w:r w:rsidRPr="00077D48">
        <w:rPr>
          <w:rFonts w:ascii="Times New Roman" w:hAnsi="Times New Roman" w:cs="Times New Roman"/>
          <w:sz w:val="28"/>
          <w:szCs w:val="28"/>
        </w:rPr>
        <w:t>;</w:t>
      </w:r>
    </w:p>
    <w:p w:rsidR="00DD3B9F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D48">
        <w:rPr>
          <w:rFonts w:ascii="Times New Roman" w:hAnsi="Times New Roman" w:cs="Times New Roman"/>
          <w:sz w:val="28"/>
          <w:szCs w:val="28"/>
        </w:rPr>
        <w:t>- сомнительные платежи наличными.</w:t>
      </w:r>
    </w:p>
    <w:p w:rsidR="00DD3B9F" w:rsidRPr="00077D48" w:rsidRDefault="00DD3B9F" w:rsidP="00DD3B9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sub_14"/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416AC0">
        <w:rPr>
          <w:rFonts w:ascii="Times New Roman" w:hAnsi="Times New Roman" w:cs="Times New Roman"/>
          <w:b/>
          <w:sz w:val="28"/>
          <w:szCs w:val="28"/>
        </w:rPr>
        <w:t>Меры по предупреждению коррупции при взаимодействии с организациями – контрагентами</w:t>
      </w:r>
    </w:p>
    <w:p w:rsidR="00DD3B9F" w:rsidRPr="00416AC0" w:rsidRDefault="00DD3B9F" w:rsidP="00DD3B9F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16"/>
    <w:p w:rsidR="00DD3B9F" w:rsidRPr="00416AC0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11.1. </w:t>
      </w:r>
      <w:r w:rsidRPr="00416AC0">
        <w:rPr>
          <w:rFonts w:cs="Times New Roman"/>
          <w:sz w:val="28"/>
          <w:szCs w:val="28"/>
        </w:rPr>
        <w:t xml:space="preserve">Учреждение в порядке, определенном действующим законодательством Российской Федерации, </w:t>
      </w:r>
      <w:proofErr w:type="gramStart"/>
      <w:r w:rsidRPr="00416AC0">
        <w:rPr>
          <w:rFonts w:cs="Times New Roman"/>
          <w:sz w:val="28"/>
          <w:szCs w:val="28"/>
        </w:rPr>
        <w:t>устанавливает и сохраняет</w:t>
      </w:r>
      <w:proofErr w:type="gramEnd"/>
      <w:r w:rsidRPr="00416AC0">
        <w:rPr>
          <w:rFonts w:cs="Times New Roman"/>
          <w:sz w:val="28"/>
          <w:szCs w:val="28"/>
        </w:rPr>
        <w:t xml:space="preserve"> деловые (хозяйственные) отношения с теми организациями, которые работают на добросовестной и честной основе, заботятся о собственной репутации. При этом Учреждение осуществляет проверку контрагентов в </w:t>
      </w:r>
      <w:r w:rsidRPr="00416AC0">
        <w:rPr>
          <w:rFonts w:cs="Times New Roman"/>
          <w:sz w:val="28"/>
          <w:szCs w:val="28"/>
        </w:rPr>
        <w:lastRenderedPageBreak/>
        <w:t>целях минимизации (исключения) рисков вовлечения в коррупционную деятельность.</w:t>
      </w:r>
    </w:p>
    <w:p w:rsidR="00DD3B9F" w:rsidRPr="00416AC0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11.2. </w:t>
      </w:r>
      <w:r w:rsidRPr="00416AC0">
        <w:rPr>
          <w:rFonts w:cs="Times New Roman"/>
          <w:sz w:val="28"/>
          <w:szCs w:val="28"/>
        </w:rPr>
        <w:t>Учреждение информирует контрагентов о реализации антикоррупционных мер посредством размещения их на официальном сайте Учреждения.</w:t>
      </w:r>
    </w:p>
    <w:p w:rsidR="00DD3B9F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11.3. </w:t>
      </w:r>
      <w:proofErr w:type="gramStart"/>
      <w:r w:rsidRPr="00416AC0">
        <w:rPr>
          <w:rFonts w:cs="Times New Roman"/>
          <w:sz w:val="28"/>
          <w:szCs w:val="28"/>
        </w:rPr>
        <w:t>Учреждение обязано проводить проверку обоснованности осуществляемых операций в сферах коррупционного риска, например, таких как, закупка товаров, работ, услуг по ценам, значительно отличающихся от рыночных, либо характер которых не определен, либо вызывает сомнения.</w:t>
      </w:r>
      <w:proofErr w:type="gramEnd"/>
    </w:p>
    <w:p w:rsidR="00DD3B9F" w:rsidRPr="00416AC0" w:rsidRDefault="00DD3B9F" w:rsidP="00DD3B9F">
      <w:pPr>
        <w:pStyle w:val="4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bookmarkStart w:id="17" w:name="sub_15"/>
      <w:r w:rsidRPr="00416AC0">
        <w:rPr>
          <w:b/>
          <w:sz w:val="28"/>
          <w:szCs w:val="28"/>
        </w:rPr>
        <w:t>12. Сотрудничество с право</w:t>
      </w:r>
      <w:r>
        <w:rPr>
          <w:b/>
          <w:sz w:val="28"/>
          <w:szCs w:val="28"/>
        </w:rPr>
        <w:t xml:space="preserve">охранительными органами в сфере </w:t>
      </w:r>
      <w:r w:rsidRPr="00416AC0">
        <w:rPr>
          <w:b/>
          <w:sz w:val="28"/>
          <w:szCs w:val="28"/>
        </w:rPr>
        <w:t>противодействия коррупции</w:t>
      </w:r>
    </w:p>
    <w:p w:rsidR="00DD3B9F" w:rsidRPr="00416AC0" w:rsidRDefault="00DD3B9F" w:rsidP="00DD3B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17"/>
    <w:p w:rsidR="00DD3B9F" w:rsidRPr="00416AC0" w:rsidRDefault="00DD3B9F" w:rsidP="00DD3B9F">
      <w:pPr>
        <w:pStyle w:val="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12.1. </w:t>
      </w:r>
      <w:r w:rsidRPr="00416AC0">
        <w:rPr>
          <w:rFonts w:cs="Times New Roman"/>
          <w:sz w:val="28"/>
          <w:szCs w:val="28"/>
        </w:rPr>
        <w:t>Учреждение обязуется сообщать в соответствующие правоохранительные органы о ставших ему известными случаях совершения коррупционных правонарушений.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proofErr w:type="gramStart"/>
      <w:r w:rsidRPr="00416AC0">
        <w:rPr>
          <w:rFonts w:cs="Times New Roman"/>
          <w:sz w:val="28"/>
          <w:szCs w:val="28"/>
        </w:rPr>
        <w:t>При этом учреждение обязуется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DD3B9F" w:rsidRPr="00416AC0" w:rsidRDefault="00DD3B9F" w:rsidP="00DD3B9F">
      <w:pPr>
        <w:pStyle w:val="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12.2. </w:t>
      </w:r>
      <w:r w:rsidRPr="00416AC0">
        <w:rPr>
          <w:rFonts w:cs="Times New Roman"/>
          <w:sz w:val="28"/>
          <w:szCs w:val="28"/>
        </w:rPr>
        <w:t>Учреждение обязуется оказывать содействие уполномоченным ко</w:t>
      </w:r>
      <w:r>
        <w:rPr>
          <w:rFonts w:cs="Times New Roman"/>
          <w:sz w:val="28"/>
          <w:szCs w:val="28"/>
        </w:rPr>
        <w:t>нтрольно-</w:t>
      </w:r>
      <w:r w:rsidRPr="00416AC0">
        <w:rPr>
          <w:rFonts w:cs="Times New Roman"/>
          <w:sz w:val="28"/>
          <w:szCs w:val="28"/>
        </w:rPr>
        <w:t>надзорных и правоохранительных органов при проведении ими проверок деятельности учреждения по вопросам предупреждения 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993"/>
          <w:tab w:val="left" w:pos="1304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12.3. </w:t>
      </w:r>
      <w:r w:rsidRPr="00416AC0">
        <w:rPr>
          <w:rFonts w:cs="Times New Roman"/>
          <w:sz w:val="28"/>
          <w:szCs w:val="28"/>
        </w:rPr>
        <w:t>Руководство и работники учреждения обязуются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DD3B9F" w:rsidRDefault="00DD3B9F" w:rsidP="00DD3B9F">
      <w:pPr>
        <w:pStyle w:val="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 w:rsidRPr="00416AC0">
        <w:rPr>
          <w:rFonts w:cs="Times New Roman"/>
          <w:sz w:val="28"/>
          <w:szCs w:val="28"/>
        </w:rPr>
        <w:t>12.4. Руководство учреждения и работники не должны вмешиваться в деятельность уполномоченных органов при проведении ими мероприятий по пресечению или расследованию коррупционных преступлений.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993"/>
        </w:tabs>
        <w:spacing w:before="0" w:line="240" w:lineRule="auto"/>
        <w:ind w:firstLine="709"/>
        <w:rPr>
          <w:rFonts w:cs="Times New Roman"/>
          <w:sz w:val="28"/>
          <w:szCs w:val="28"/>
        </w:rPr>
      </w:pPr>
    </w:p>
    <w:p w:rsidR="00DD3B9F" w:rsidRPr="00416AC0" w:rsidRDefault="00DD3B9F" w:rsidP="00DD3B9F">
      <w:pPr>
        <w:pStyle w:val="1"/>
        <w:rPr>
          <w:b/>
          <w:sz w:val="28"/>
          <w:szCs w:val="28"/>
        </w:rPr>
      </w:pPr>
      <w:bookmarkStart w:id="18" w:name="sub_16"/>
      <w:r w:rsidRPr="00416AC0">
        <w:rPr>
          <w:b/>
          <w:sz w:val="28"/>
          <w:szCs w:val="28"/>
        </w:rPr>
        <w:t>13. Ответственность работников за несоблюдение требований антикоррупционной политики</w:t>
      </w:r>
    </w:p>
    <w:p w:rsidR="00DD3B9F" w:rsidRPr="00416AC0" w:rsidRDefault="00DD3B9F" w:rsidP="00DD3B9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bookmarkEnd w:id="18"/>
    <w:p w:rsidR="00DD3B9F" w:rsidRPr="00416AC0" w:rsidRDefault="00DD3B9F" w:rsidP="00DD3B9F">
      <w:pPr>
        <w:pStyle w:val="4"/>
        <w:shd w:val="clear" w:color="auto" w:fill="auto"/>
        <w:tabs>
          <w:tab w:val="left" w:pos="1276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13.1. </w:t>
      </w:r>
      <w:r w:rsidRPr="00416AC0">
        <w:rPr>
          <w:rFonts w:cs="Times New Roman"/>
          <w:sz w:val="28"/>
          <w:szCs w:val="28"/>
        </w:rPr>
        <w:t>Работники учреждения независимо от занимаемой должности несут ответственность, предусмотренную действующим законодательством Российской Федерации, за соблюдение требований Положения об антикоррупционной политике.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  <w:tab w:val="left" w:pos="1276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13.2. </w:t>
      </w:r>
      <w:r w:rsidRPr="00416AC0">
        <w:rPr>
          <w:rFonts w:cs="Times New Roman"/>
          <w:sz w:val="28"/>
          <w:szCs w:val="28"/>
        </w:rPr>
        <w:t xml:space="preserve">Лица, виновные в нарушении требований Положения об антикоррупционной политике, могут быть привлечены к дисциплинарной, административной, гражданско-правовой или уголовной ответственности по </w:t>
      </w:r>
      <w:r w:rsidRPr="00416AC0">
        <w:rPr>
          <w:rFonts w:cs="Times New Roman"/>
          <w:sz w:val="28"/>
          <w:szCs w:val="28"/>
        </w:rPr>
        <w:lastRenderedPageBreak/>
        <w:t>инициативе учреждения, правоохранительных органов или иных лиц в порядке и по основаниям, предусмотренным законодательством Российской Федерации.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  <w:tab w:val="left" w:pos="1276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13.3. </w:t>
      </w:r>
      <w:r w:rsidRPr="00416AC0">
        <w:rPr>
          <w:rFonts w:cs="Times New Roman"/>
          <w:sz w:val="28"/>
          <w:szCs w:val="28"/>
        </w:rPr>
        <w:t>В случае</w:t>
      </w:r>
      <w:proofErr w:type="gramStart"/>
      <w:r w:rsidRPr="00416AC0">
        <w:rPr>
          <w:rFonts w:cs="Times New Roman"/>
          <w:sz w:val="28"/>
          <w:szCs w:val="28"/>
        </w:rPr>
        <w:t>,</w:t>
      </w:r>
      <w:proofErr w:type="gramEnd"/>
      <w:r w:rsidRPr="00416AC0">
        <w:rPr>
          <w:rFonts w:cs="Times New Roman"/>
          <w:sz w:val="28"/>
          <w:szCs w:val="28"/>
        </w:rPr>
        <w:t xml:space="preserve"> если от имени или в интересах учреждения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учреждению могут быть применены меры ответственности в соответствии с законодательством Российской Федерации.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  <w:tab w:val="left" w:pos="1276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13.4. </w:t>
      </w:r>
      <w:r w:rsidRPr="00416AC0">
        <w:rPr>
          <w:rFonts w:cs="Times New Roman"/>
          <w:sz w:val="28"/>
          <w:szCs w:val="28"/>
        </w:rPr>
        <w:t>При этом привлечение учреждения к ответственности за коррупционное правонарушение не освобождает от ответственности за данное коррупционное правонарушение виновное физическое лицо.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  <w:tab w:val="left" w:pos="1276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 w:rsidRPr="00416AC0">
        <w:rPr>
          <w:rFonts w:cs="Times New Roman"/>
          <w:sz w:val="28"/>
          <w:szCs w:val="28"/>
        </w:rPr>
        <w:t>13.5. Лица, виновные в нарушении требований настоящего Положения об антикоррупционной политике, могут быть привлечены к дисциплинарной, административной, гражданско-правовой и уголовной ответственности.</w:t>
      </w:r>
    </w:p>
    <w:p w:rsidR="00DD3B9F" w:rsidRPr="00416AC0" w:rsidRDefault="00DD3B9F" w:rsidP="00DD3B9F">
      <w:pPr>
        <w:pStyle w:val="4"/>
        <w:shd w:val="clear" w:color="auto" w:fill="auto"/>
        <w:spacing w:before="0" w:line="240" w:lineRule="auto"/>
        <w:ind w:firstLine="580"/>
        <w:rPr>
          <w:rFonts w:cs="Times New Roman"/>
          <w:sz w:val="28"/>
          <w:szCs w:val="28"/>
        </w:rPr>
      </w:pPr>
    </w:p>
    <w:p w:rsidR="00DD3B9F" w:rsidRPr="00416AC0" w:rsidRDefault="00DD3B9F" w:rsidP="00DD3B9F">
      <w:pPr>
        <w:pStyle w:val="ConsPlusNonformat"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sub_17"/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416AC0">
        <w:rPr>
          <w:rFonts w:ascii="Times New Roman" w:hAnsi="Times New Roman" w:cs="Times New Roman"/>
          <w:b/>
          <w:sz w:val="28"/>
          <w:szCs w:val="28"/>
        </w:rPr>
        <w:t>Порядок пересмотра и внесения изменений в Положение об антикоррупционной политике учреждения</w:t>
      </w:r>
    </w:p>
    <w:p w:rsidR="00DD3B9F" w:rsidRPr="00416AC0" w:rsidRDefault="00DD3B9F" w:rsidP="00DD3B9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14.1. </w:t>
      </w:r>
      <w:r w:rsidRPr="00416AC0">
        <w:rPr>
          <w:rFonts w:cs="Times New Roman"/>
          <w:sz w:val="28"/>
          <w:szCs w:val="28"/>
        </w:rPr>
        <w:t>Настоящее утвержденное Положение подлежит непосредственной реализации и применению в деятельности учреждения.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14.2. </w:t>
      </w:r>
      <w:r w:rsidRPr="00416AC0">
        <w:rPr>
          <w:rFonts w:cs="Times New Roman"/>
          <w:sz w:val="28"/>
          <w:szCs w:val="28"/>
        </w:rPr>
        <w:t>Утвержденное Положение доводится до сведения всех работников Учреждения под роспись.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14.3. </w:t>
      </w:r>
      <w:r w:rsidRPr="00416AC0">
        <w:rPr>
          <w:rFonts w:cs="Times New Roman"/>
          <w:sz w:val="28"/>
          <w:szCs w:val="28"/>
        </w:rPr>
        <w:t xml:space="preserve">Учреждение размещает настоящее Положение в свободном доступе на официальном сайте в сети Интернет, открыто заявляет о неприятии коррупции, </w:t>
      </w:r>
      <w:proofErr w:type="gramStart"/>
      <w:r w:rsidRPr="00416AC0">
        <w:rPr>
          <w:rFonts w:cs="Times New Roman"/>
          <w:sz w:val="28"/>
          <w:szCs w:val="28"/>
        </w:rPr>
        <w:t>приветствует и поощряет</w:t>
      </w:r>
      <w:proofErr w:type="gramEnd"/>
      <w:r w:rsidRPr="00416AC0">
        <w:rPr>
          <w:rFonts w:cs="Times New Roman"/>
          <w:sz w:val="28"/>
          <w:szCs w:val="28"/>
        </w:rPr>
        <w:t xml:space="preserve"> соблюдение принципов и требований настоящего Положения всеми контрагентами, своими работниками и иными лицами.</w:t>
      </w:r>
    </w:p>
    <w:bookmarkEnd w:id="19"/>
    <w:p w:rsidR="00DD3B9F" w:rsidRPr="00416AC0" w:rsidRDefault="00DD3B9F" w:rsidP="00DD3B9F">
      <w:pPr>
        <w:pStyle w:val="4"/>
        <w:shd w:val="clear" w:color="auto" w:fill="auto"/>
        <w:tabs>
          <w:tab w:val="left" w:pos="1118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14.4. </w:t>
      </w:r>
      <w:r w:rsidRPr="00416AC0">
        <w:rPr>
          <w:rFonts w:cs="Times New Roman"/>
          <w:sz w:val="28"/>
          <w:szCs w:val="28"/>
        </w:rPr>
        <w:t xml:space="preserve">Учреждение осуществляет регулярный мониторинг эффективности реализации Положения об антикоррупционной политике. Должностные лица, на которые возложены функции по профилактике и противодействию коррупции, ежегодно на имя главного врача представляют соответствующий отчет, на основании которого в Положения об антикоррупционной политике могут быть внесены изменения и дополнения. </w:t>
      </w:r>
    </w:p>
    <w:p w:rsidR="00DD3B9F" w:rsidRPr="00416AC0" w:rsidRDefault="00DD3B9F" w:rsidP="00DD3B9F">
      <w:pPr>
        <w:pStyle w:val="4"/>
        <w:shd w:val="clear" w:color="auto" w:fill="auto"/>
        <w:tabs>
          <w:tab w:val="left" w:pos="1118"/>
        </w:tabs>
        <w:spacing w:before="0" w:line="240" w:lineRule="auto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14.5. </w:t>
      </w:r>
      <w:r w:rsidRPr="00416AC0">
        <w:rPr>
          <w:rFonts w:cs="Times New Roman"/>
          <w:sz w:val="28"/>
          <w:szCs w:val="28"/>
        </w:rPr>
        <w:t>Пересмотр принятого Положения об антикоррупционной политике может проводиться в случае внесения соответствующих изменений в действующее законодательство РФ.</w:t>
      </w:r>
    </w:p>
    <w:p w:rsidR="00CD6A71" w:rsidRDefault="00CD6A71"/>
    <w:sectPr w:rsidR="00CD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63069"/>
    <w:multiLevelType w:val="multilevel"/>
    <w:tmpl w:val="AC7463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1C"/>
    <w:rsid w:val="00CD6A71"/>
    <w:rsid w:val="00DD3B9F"/>
    <w:rsid w:val="00F9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9F"/>
  </w:style>
  <w:style w:type="paragraph" w:styleId="1">
    <w:name w:val="heading 1"/>
    <w:basedOn w:val="a"/>
    <w:next w:val="a"/>
    <w:link w:val="10"/>
    <w:uiPriority w:val="9"/>
    <w:qFormat/>
    <w:rsid w:val="00DD3B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B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D3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4"/>
    <w:rsid w:val="00DD3B9F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DD3B9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DD3B9F"/>
    <w:pPr>
      <w:widowControl w:val="0"/>
      <w:shd w:val="clear" w:color="auto" w:fill="FFFFFF"/>
      <w:spacing w:before="420" w:after="0" w:line="322" w:lineRule="exact"/>
      <w:ind w:hanging="340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12">
    <w:name w:val="Заголовок №1"/>
    <w:basedOn w:val="a"/>
    <w:link w:val="11"/>
    <w:rsid w:val="00DD3B9F"/>
    <w:pPr>
      <w:widowControl w:val="0"/>
      <w:shd w:val="clear" w:color="auto" w:fill="FFFFFF"/>
      <w:spacing w:before="240" w:after="240" w:line="322" w:lineRule="exact"/>
      <w:jc w:val="both"/>
      <w:outlineLvl w:val="0"/>
    </w:pPr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9F"/>
  </w:style>
  <w:style w:type="paragraph" w:styleId="1">
    <w:name w:val="heading 1"/>
    <w:basedOn w:val="a"/>
    <w:next w:val="a"/>
    <w:link w:val="10"/>
    <w:uiPriority w:val="9"/>
    <w:qFormat/>
    <w:rsid w:val="00DD3B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B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D3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4"/>
    <w:rsid w:val="00DD3B9F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0"/>
    <w:link w:val="12"/>
    <w:rsid w:val="00DD3B9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DD3B9F"/>
    <w:pPr>
      <w:widowControl w:val="0"/>
      <w:shd w:val="clear" w:color="auto" w:fill="FFFFFF"/>
      <w:spacing w:before="420" w:after="0" w:line="322" w:lineRule="exact"/>
      <w:ind w:hanging="340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12">
    <w:name w:val="Заголовок №1"/>
    <w:basedOn w:val="a"/>
    <w:link w:val="11"/>
    <w:rsid w:val="00DD3B9F"/>
    <w:pPr>
      <w:widowControl w:val="0"/>
      <w:shd w:val="clear" w:color="auto" w:fill="FFFFFF"/>
      <w:spacing w:before="240" w:after="240" w:line="322" w:lineRule="exact"/>
      <w:jc w:val="both"/>
      <w:outlineLvl w:val="0"/>
    </w:pPr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102" TargetMode="External"/><Relationship Id="rId13" Type="http://schemas.openxmlformats.org/officeDocument/2006/relationships/hyperlink" Target="garantF1://12064203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2064203.101" TargetMode="External"/><Relationship Id="rId12" Type="http://schemas.openxmlformats.org/officeDocument/2006/relationships/hyperlink" Target="garantF1://12064203.7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133" TargetMode="External"/><Relationship Id="rId11" Type="http://schemas.openxmlformats.org/officeDocument/2006/relationships/hyperlink" Target="garantF1://10003000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64203.3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08000.204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3769</Words>
  <Characters>21488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2026-08-10T07:46:00Z</dcterms:created>
  <dcterms:modified xsi:type="dcterms:W3CDTF">2026-08-10T07:47:00Z</dcterms:modified>
</cp:coreProperties>
</file>